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A12" w:rsidRDefault="00C55194" w:rsidP="00C55194">
      <w:pPr>
        <w:spacing w:after="0"/>
        <w:ind w:left="120" w:hanging="546"/>
      </w:pPr>
      <w:bookmarkStart w:id="0" w:name="block-19944745"/>
      <w:bookmarkStart w:id="1" w:name="_GoBack"/>
      <w:r w:rsidRPr="00C55194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389956" cy="8780712"/>
            <wp:effectExtent l="0" t="0" r="0" b="0"/>
            <wp:docPr id="1" name="Рисунок 1" descr="C:\Users\bukov\OneDrive\Изображения\Музыка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ov\OneDrive\Изображения\Музыка 1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24" cy="87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50A12" w:rsidRDefault="00D50A12">
      <w:pPr>
        <w:sectPr w:rsidR="00D50A12">
          <w:pgSz w:w="11906" w:h="16383"/>
          <w:pgMar w:top="1134" w:right="850" w:bottom="1134" w:left="1701" w:header="720" w:footer="720" w:gutter="0"/>
          <w:cols w:space="720"/>
        </w:sectPr>
      </w:pPr>
    </w:p>
    <w:p w:rsidR="00D50A12" w:rsidRDefault="00102517">
      <w:pPr>
        <w:spacing w:after="0" w:line="264" w:lineRule="auto"/>
        <w:ind w:left="120"/>
        <w:jc w:val="both"/>
      </w:pPr>
      <w:bookmarkStart w:id="2" w:name="block-1994474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D50A12" w:rsidRDefault="00D50A12">
      <w:pPr>
        <w:spacing w:after="0" w:line="264" w:lineRule="auto"/>
        <w:ind w:left="120"/>
        <w:jc w:val="both"/>
      </w:pP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FC2F88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FC2F88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</w:t>
      </w: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>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FC2F88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FC2F88">
        <w:rPr>
          <w:rFonts w:ascii="Times New Roman" w:hAnsi="Times New Roman"/>
          <w:color w:val="000000"/>
          <w:sz w:val="28"/>
          <w:lang w:val="ru-RU"/>
        </w:rPr>
        <w:t>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FC2F88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FC2F88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FC2F88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D50A12" w:rsidRPr="00FC2F88" w:rsidRDefault="00D50A12">
      <w:pPr>
        <w:rPr>
          <w:lang w:val="ru-RU"/>
        </w:rPr>
        <w:sectPr w:rsidR="00D50A12" w:rsidRPr="00FC2F88">
          <w:pgSz w:w="11906" w:h="16383"/>
          <w:pgMar w:top="1134" w:right="850" w:bottom="1134" w:left="1701" w:header="720" w:footer="720" w:gutter="0"/>
          <w:cols w:space="720"/>
        </w:sectPr>
      </w:pP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bookmarkStart w:id="3" w:name="block-19944747"/>
      <w:bookmarkEnd w:id="2"/>
      <w:r w:rsidRPr="00FC2F8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50A12" w:rsidRPr="00FC2F88" w:rsidRDefault="00D50A12">
      <w:pPr>
        <w:spacing w:after="0" w:line="264" w:lineRule="auto"/>
        <w:ind w:left="120"/>
        <w:jc w:val="both"/>
        <w:rPr>
          <w:lang w:val="ru-RU"/>
        </w:rPr>
      </w:pP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D50A12" w:rsidRPr="00FC2F88" w:rsidRDefault="00D50A12">
      <w:pPr>
        <w:spacing w:after="0"/>
        <w:ind w:left="120"/>
        <w:rPr>
          <w:lang w:val="ru-RU"/>
        </w:rPr>
      </w:pPr>
    </w:p>
    <w:p w:rsidR="00D50A12" w:rsidRPr="00FC2F88" w:rsidRDefault="00102517">
      <w:pPr>
        <w:spacing w:after="0"/>
        <w:ind w:left="120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D50A12" w:rsidRPr="00FC2F88" w:rsidRDefault="00D50A12">
      <w:pPr>
        <w:spacing w:after="0"/>
        <w:ind w:left="120"/>
        <w:rPr>
          <w:lang w:val="ru-RU"/>
        </w:rPr>
      </w:pP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D50A12" w:rsidRPr="00FC2F88" w:rsidRDefault="00D50A12">
      <w:pPr>
        <w:spacing w:after="0"/>
        <w:ind w:left="120"/>
        <w:rPr>
          <w:lang w:val="ru-RU"/>
        </w:rPr>
      </w:pPr>
    </w:p>
    <w:p w:rsidR="00D50A12" w:rsidRPr="00FC2F88" w:rsidRDefault="00102517">
      <w:pPr>
        <w:spacing w:after="0"/>
        <w:ind w:left="120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FC2F8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50A12" w:rsidRPr="00FC2F88" w:rsidRDefault="00D50A12">
      <w:pPr>
        <w:spacing w:after="0"/>
        <w:ind w:left="120"/>
        <w:rPr>
          <w:lang w:val="ru-RU"/>
        </w:rPr>
      </w:pP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Содержание: Композитор. </w:t>
      </w:r>
      <w:r w:rsidRPr="00C55194">
        <w:rPr>
          <w:rFonts w:ascii="Times New Roman" w:hAnsi="Times New Roman"/>
          <w:color w:val="000000"/>
          <w:sz w:val="28"/>
          <w:lang w:val="ru-RU"/>
        </w:rPr>
        <w:t xml:space="preserve">Исполнитель. Особенности их деятельности, творчества. </w:t>
      </w:r>
      <w:r w:rsidRPr="00FC2F88">
        <w:rPr>
          <w:rFonts w:ascii="Times New Roman" w:hAnsi="Times New Roman"/>
          <w:color w:val="000000"/>
          <w:sz w:val="28"/>
          <w:lang w:val="ru-RU"/>
        </w:rPr>
        <w:t>Умение слушать музыку. Концерт, концертный зал. Правила поведения в концертном зале.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FC2F8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C2F88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</w:t>
      </w:r>
      <w:r w:rsidRPr="00C55194">
        <w:rPr>
          <w:rFonts w:ascii="Times New Roman" w:hAnsi="Times New Roman"/>
          <w:color w:val="000000"/>
          <w:sz w:val="28"/>
          <w:lang w:val="ru-RU"/>
        </w:rPr>
        <w:t>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D50A12" w:rsidRDefault="00102517">
      <w:pPr>
        <w:spacing w:after="0" w:line="264" w:lineRule="auto"/>
        <w:ind w:firstLine="600"/>
        <w:jc w:val="both"/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>
        <w:rPr>
          <w:rFonts w:ascii="Times New Roman" w:hAnsi="Times New Roman"/>
          <w:color w:val="000000"/>
          <w:sz w:val="28"/>
        </w:rPr>
        <w:t>Кантата. Песня, романс, вокализ, кант.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D50A12" w:rsidRDefault="00102517">
      <w:pPr>
        <w:spacing w:after="0" w:line="264" w:lineRule="auto"/>
        <w:ind w:firstLine="600"/>
        <w:jc w:val="both"/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Содержание: Жанры камерной инструментальной музыки: этюд, пьеса. </w:t>
      </w:r>
      <w:r>
        <w:rPr>
          <w:rFonts w:ascii="Times New Roman" w:hAnsi="Times New Roman"/>
          <w:color w:val="000000"/>
          <w:sz w:val="28"/>
        </w:rPr>
        <w:t>Альбом. Цикл. Сюита. Соната. Квартет.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D50A12" w:rsidRPr="00FC2F88" w:rsidRDefault="00D50A12">
      <w:pPr>
        <w:spacing w:after="0"/>
        <w:ind w:left="120"/>
        <w:rPr>
          <w:lang w:val="ru-RU"/>
        </w:rPr>
      </w:pPr>
    </w:p>
    <w:p w:rsidR="00D50A12" w:rsidRPr="00FC2F88" w:rsidRDefault="00102517">
      <w:pPr>
        <w:spacing w:after="0"/>
        <w:ind w:left="120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D50A12" w:rsidRPr="00FC2F88" w:rsidRDefault="00D50A12">
      <w:pPr>
        <w:spacing w:after="0"/>
        <w:ind w:left="120"/>
        <w:rPr>
          <w:lang w:val="ru-RU"/>
        </w:rPr>
      </w:pP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D50A12" w:rsidRDefault="00102517">
      <w:pPr>
        <w:spacing w:after="0" w:line="264" w:lineRule="auto"/>
        <w:ind w:firstLine="600"/>
        <w:jc w:val="both"/>
      </w:pPr>
      <w:r w:rsidRPr="00FC2F88">
        <w:rPr>
          <w:rFonts w:ascii="Times New Roman" w:hAnsi="Times New Roman"/>
          <w:color w:val="000000"/>
          <w:sz w:val="28"/>
          <w:lang w:val="ru-RU"/>
        </w:rPr>
        <w:t xml:space="preserve">Содержание: Гимн России – главный музыкальный символ нашей страны. </w:t>
      </w:r>
      <w:r>
        <w:rPr>
          <w:rFonts w:ascii="Times New Roman" w:hAnsi="Times New Roman"/>
          <w:color w:val="000000"/>
          <w:sz w:val="28"/>
        </w:rPr>
        <w:t>Традиции исполнения Гимна России. Другие гимны.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D50A12" w:rsidRPr="00FC2F88" w:rsidRDefault="00102517">
      <w:pPr>
        <w:spacing w:after="0" w:line="264" w:lineRule="auto"/>
        <w:ind w:left="120"/>
        <w:jc w:val="both"/>
        <w:rPr>
          <w:lang w:val="ru-RU"/>
        </w:rPr>
      </w:pPr>
      <w:r w:rsidRPr="00FC2F88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D50A12" w:rsidRPr="00FC2F88" w:rsidRDefault="00102517">
      <w:pPr>
        <w:spacing w:after="0" w:line="264" w:lineRule="auto"/>
        <w:ind w:firstLine="600"/>
        <w:jc w:val="both"/>
        <w:rPr>
          <w:lang w:val="ru-RU"/>
        </w:rPr>
      </w:pPr>
      <w:r w:rsidRPr="00FC2F8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D50A12" w:rsidRPr="00FC2F88" w:rsidRDefault="00D50A12">
      <w:pPr>
        <w:spacing w:after="0"/>
        <w:ind w:left="120"/>
        <w:rPr>
          <w:lang w:val="ru-RU"/>
        </w:rPr>
      </w:pPr>
    </w:p>
    <w:p w:rsidR="00D50A12" w:rsidRPr="00C55194" w:rsidRDefault="00102517">
      <w:pPr>
        <w:spacing w:after="0"/>
        <w:ind w:left="120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D50A12" w:rsidRPr="00C55194" w:rsidRDefault="00D50A12">
      <w:pPr>
        <w:spacing w:after="0"/>
        <w:ind w:left="120"/>
        <w:rPr>
          <w:lang w:val="ru-RU"/>
        </w:rPr>
      </w:pP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>
        <w:rPr>
          <w:rFonts w:ascii="Times New Roman" w:hAnsi="Times New Roman"/>
          <w:color w:val="000000"/>
          <w:sz w:val="28"/>
        </w:rPr>
        <w:t xml:space="preserve">Искусство игры на гитаре, кастаньеты, латиноамериканские ударные инструменты. </w:t>
      </w:r>
      <w:r w:rsidRPr="00C55194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D50A12" w:rsidRPr="00C55194" w:rsidRDefault="00D50A12">
      <w:pPr>
        <w:spacing w:after="0"/>
        <w:ind w:left="120"/>
        <w:rPr>
          <w:lang w:val="ru-RU"/>
        </w:rPr>
      </w:pPr>
    </w:p>
    <w:p w:rsidR="00D50A12" w:rsidRPr="00C55194" w:rsidRDefault="00102517">
      <w:pPr>
        <w:spacing w:after="0"/>
        <w:ind w:left="120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C551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50A12" w:rsidRPr="00C55194" w:rsidRDefault="00D50A12">
      <w:pPr>
        <w:spacing w:after="0"/>
        <w:ind w:left="120"/>
        <w:rPr>
          <w:lang w:val="ru-RU"/>
        </w:rPr>
      </w:pP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D50A12" w:rsidRPr="00C55194" w:rsidRDefault="00D50A12">
      <w:pPr>
        <w:spacing w:after="0"/>
        <w:ind w:left="120"/>
        <w:rPr>
          <w:lang w:val="ru-RU"/>
        </w:rPr>
      </w:pPr>
    </w:p>
    <w:p w:rsidR="00D50A12" w:rsidRPr="00C55194" w:rsidRDefault="00102517">
      <w:pPr>
        <w:spacing w:after="0"/>
        <w:ind w:left="120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D50A12" w:rsidRPr="00C55194" w:rsidRDefault="00D50A12">
      <w:pPr>
        <w:spacing w:after="0"/>
        <w:ind w:left="120"/>
        <w:rPr>
          <w:lang w:val="ru-RU"/>
        </w:rPr>
      </w:pP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D50A12" w:rsidRDefault="0010251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D50A12" w:rsidRDefault="00102517">
      <w:pPr>
        <w:spacing w:after="0" w:line="264" w:lineRule="auto"/>
        <w:ind w:firstLine="600"/>
        <w:jc w:val="both"/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>
        <w:rPr>
          <w:rFonts w:ascii="Times New Roman" w:hAnsi="Times New Roman"/>
          <w:color w:val="000000"/>
          <w:sz w:val="28"/>
        </w:rPr>
        <w:t>Верди и других композиторов).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D50A12" w:rsidRPr="00C55194" w:rsidRDefault="00D50A12">
      <w:pPr>
        <w:spacing w:after="0"/>
        <w:ind w:left="120"/>
        <w:rPr>
          <w:lang w:val="ru-RU"/>
        </w:rPr>
      </w:pPr>
    </w:p>
    <w:p w:rsidR="00D50A12" w:rsidRPr="00C55194" w:rsidRDefault="00102517">
      <w:pPr>
        <w:spacing w:after="0"/>
        <w:ind w:left="120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D50A12" w:rsidRPr="00C55194" w:rsidRDefault="00D50A12">
      <w:pPr>
        <w:spacing w:after="0"/>
        <w:ind w:left="120"/>
        <w:rPr>
          <w:lang w:val="ru-RU"/>
        </w:rPr>
      </w:pP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C551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C55194">
        <w:rPr>
          <w:rFonts w:ascii="Times New Roman" w:hAnsi="Times New Roman"/>
          <w:color w:val="000000"/>
          <w:sz w:val="28"/>
          <w:lang w:val="ru-RU"/>
        </w:rPr>
        <w:t>).</w:t>
      </w:r>
    </w:p>
    <w:p w:rsidR="00D50A12" w:rsidRPr="00C55194" w:rsidRDefault="00D50A12">
      <w:pPr>
        <w:spacing w:after="0"/>
        <w:ind w:left="120"/>
        <w:rPr>
          <w:lang w:val="ru-RU"/>
        </w:rPr>
      </w:pPr>
    </w:p>
    <w:p w:rsidR="00D50A12" w:rsidRPr="00C55194" w:rsidRDefault="00102517">
      <w:pPr>
        <w:spacing w:after="0"/>
        <w:ind w:left="120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D50A12" w:rsidRPr="00C55194" w:rsidRDefault="00D50A12">
      <w:pPr>
        <w:spacing w:after="0"/>
        <w:ind w:left="120"/>
        <w:rPr>
          <w:lang w:val="ru-RU"/>
        </w:rPr>
      </w:pP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Содержание: Длительности половинная, целая, шестнадцатые. </w:t>
      </w:r>
      <w:r>
        <w:rPr>
          <w:rFonts w:ascii="Times New Roman" w:hAnsi="Times New Roman"/>
          <w:color w:val="000000"/>
          <w:sz w:val="28"/>
        </w:rPr>
        <w:t xml:space="preserve">Паузы. Ритмические рисунки. </w:t>
      </w:r>
      <w:r w:rsidRPr="00C55194">
        <w:rPr>
          <w:rFonts w:ascii="Times New Roman" w:hAnsi="Times New Roman"/>
          <w:color w:val="000000"/>
          <w:sz w:val="28"/>
          <w:lang w:val="ru-RU"/>
        </w:rPr>
        <w:t>Ритмическая партитура.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D50A12" w:rsidRPr="00C55194" w:rsidRDefault="00D50A12">
      <w:pPr>
        <w:rPr>
          <w:lang w:val="ru-RU"/>
        </w:rPr>
        <w:sectPr w:rsidR="00D50A12" w:rsidRPr="00C55194">
          <w:pgSz w:w="11906" w:h="16383"/>
          <w:pgMar w:top="1134" w:right="850" w:bottom="1134" w:left="1701" w:header="720" w:footer="720" w:gutter="0"/>
          <w:cols w:space="720"/>
        </w:sectPr>
      </w:pP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bookmarkStart w:id="4" w:name="block-19944748"/>
      <w:bookmarkEnd w:id="3"/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D50A12" w:rsidRPr="00C55194" w:rsidRDefault="00D50A12">
      <w:pPr>
        <w:spacing w:after="0" w:line="264" w:lineRule="auto"/>
        <w:ind w:left="120"/>
        <w:jc w:val="both"/>
        <w:rPr>
          <w:lang w:val="ru-RU"/>
        </w:rPr>
      </w:pP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50A12" w:rsidRPr="00C55194" w:rsidRDefault="00D50A12">
      <w:pPr>
        <w:spacing w:after="0" w:line="264" w:lineRule="auto"/>
        <w:ind w:left="120"/>
        <w:jc w:val="both"/>
        <w:rPr>
          <w:lang w:val="ru-RU"/>
        </w:rPr>
      </w:pP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D50A12" w:rsidRPr="00C55194" w:rsidRDefault="00D50A12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D50A12" w:rsidRPr="00C55194" w:rsidRDefault="00D50A12">
      <w:pPr>
        <w:spacing w:after="0" w:line="264" w:lineRule="auto"/>
        <w:ind w:left="120"/>
        <w:jc w:val="both"/>
        <w:rPr>
          <w:lang w:val="ru-RU"/>
        </w:rPr>
      </w:pP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50A12" w:rsidRPr="00C55194" w:rsidRDefault="00D50A12">
      <w:pPr>
        <w:spacing w:after="0" w:line="264" w:lineRule="auto"/>
        <w:ind w:left="120"/>
        <w:jc w:val="both"/>
        <w:rPr>
          <w:lang w:val="ru-RU"/>
        </w:rPr>
      </w:pP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C551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C55194">
        <w:rPr>
          <w:rFonts w:ascii="Times New Roman" w:hAnsi="Times New Roman"/>
          <w:color w:val="000000"/>
          <w:sz w:val="28"/>
          <w:lang w:val="ru-RU"/>
        </w:rPr>
        <w:t>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C55194">
        <w:rPr>
          <w:rFonts w:ascii="Times New Roman" w:hAnsi="Times New Roman"/>
          <w:color w:val="000000"/>
          <w:sz w:val="28"/>
          <w:lang w:val="ru-RU"/>
        </w:rPr>
        <w:t>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C55194">
        <w:rPr>
          <w:rFonts w:ascii="Times New Roman" w:hAnsi="Times New Roman"/>
          <w:color w:val="000000"/>
          <w:sz w:val="28"/>
          <w:lang w:val="ru-RU"/>
        </w:rPr>
        <w:t>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C55194">
        <w:rPr>
          <w:rFonts w:ascii="Times New Roman" w:hAnsi="Times New Roman"/>
          <w:color w:val="000000"/>
          <w:sz w:val="28"/>
          <w:lang w:val="ru-RU"/>
        </w:rPr>
        <w:t>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C55194">
        <w:rPr>
          <w:rFonts w:ascii="Times New Roman" w:hAnsi="Times New Roman"/>
          <w:color w:val="000000"/>
          <w:sz w:val="28"/>
          <w:lang w:val="ru-RU"/>
        </w:rPr>
        <w:t>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C55194">
        <w:rPr>
          <w:rFonts w:ascii="Times New Roman" w:hAnsi="Times New Roman"/>
          <w:color w:val="000000"/>
          <w:sz w:val="28"/>
          <w:lang w:val="ru-RU"/>
        </w:rPr>
        <w:t>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D50A12" w:rsidRPr="00C55194" w:rsidRDefault="00D50A12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D50A12" w:rsidRPr="00C55194" w:rsidRDefault="00D50A12">
      <w:pPr>
        <w:spacing w:after="0" w:line="264" w:lineRule="auto"/>
        <w:ind w:left="120"/>
        <w:jc w:val="both"/>
        <w:rPr>
          <w:lang w:val="ru-RU"/>
        </w:rPr>
      </w:pP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50A12" w:rsidRPr="00C55194" w:rsidRDefault="00D50A12">
      <w:pPr>
        <w:spacing w:after="0" w:line="264" w:lineRule="auto"/>
        <w:ind w:left="120"/>
        <w:jc w:val="both"/>
        <w:rPr>
          <w:lang w:val="ru-RU"/>
        </w:rPr>
      </w:pP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D50A12" w:rsidRPr="00C55194" w:rsidRDefault="00D50A12">
      <w:pPr>
        <w:spacing w:after="0" w:line="264" w:lineRule="auto"/>
        <w:ind w:left="120"/>
        <w:jc w:val="both"/>
        <w:rPr>
          <w:lang w:val="ru-RU"/>
        </w:rPr>
      </w:pPr>
    </w:p>
    <w:p w:rsidR="00D50A12" w:rsidRPr="00C55194" w:rsidRDefault="00102517">
      <w:pPr>
        <w:spacing w:after="0" w:line="264" w:lineRule="auto"/>
        <w:ind w:left="12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D50A12" w:rsidRPr="00C55194" w:rsidRDefault="00102517">
      <w:pPr>
        <w:spacing w:after="0" w:line="264" w:lineRule="auto"/>
        <w:ind w:firstLine="600"/>
        <w:jc w:val="both"/>
        <w:rPr>
          <w:lang w:val="ru-RU"/>
        </w:rPr>
      </w:pPr>
      <w:r w:rsidRPr="00C55194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D50A12" w:rsidRPr="00C55194" w:rsidRDefault="00D50A12">
      <w:pPr>
        <w:rPr>
          <w:lang w:val="ru-RU"/>
        </w:rPr>
        <w:sectPr w:rsidR="00D50A12" w:rsidRPr="00C55194">
          <w:pgSz w:w="11906" w:h="16383"/>
          <w:pgMar w:top="1134" w:right="850" w:bottom="1134" w:left="1701" w:header="720" w:footer="720" w:gutter="0"/>
          <w:cols w:space="720"/>
        </w:sectPr>
      </w:pPr>
    </w:p>
    <w:p w:rsidR="00D50A12" w:rsidRDefault="00102517">
      <w:pPr>
        <w:spacing w:after="0"/>
        <w:ind w:left="120"/>
      </w:pPr>
      <w:bookmarkStart w:id="7" w:name="block-19944749"/>
      <w:bookmarkEnd w:id="4"/>
      <w:r w:rsidRPr="00C5519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50A12" w:rsidRDefault="001025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D50A1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 w:rsidRPr="00C551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 w:rsidRPr="00C551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</w:tbl>
    <w:p w:rsidR="00D50A12" w:rsidRDefault="00D50A12">
      <w:pPr>
        <w:sectPr w:rsidR="00D50A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0A12" w:rsidRDefault="001025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D50A1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 w:rsidRPr="00C551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 w:rsidRPr="00C551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</w:tbl>
    <w:p w:rsidR="00D50A12" w:rsidRDefault="00D50A12">
      <w:pPr>
        <w:sectPr w:rsidR="00D50A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0A12" w:rsidRDefault="001025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D50A1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 w:rsidRPr="00C551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 w:rsidRPr="00C551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</w:tbl>
    <w:p w:rsidR="00D50A12" w:rsidRDefault="00D50A12">
      <w:pPr>
        <w:sectPr w:rsidR="00D50A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0A12" w:rsidRDefault="001025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D50A1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 w:rsidRPr="00C551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 w:rsidRPr="00C5519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51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</w:tbl>
    <w:p w:rsidR="00D50A12" w:rsidRDefault="00D50A12">
      <w:pPr>
        <w:sectPr w:rsidR="00D50A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0A12" w:rsidRDefault="00D50A12">
      <w:pPr>
        <w:sectPr w:rsidR="00D50A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0A12" w:rsidRDefault="00102517">
      <w:pPr>
        <w:spacing w:after="0"/>
        <w:ind w:left="120"/>
      </w:pPr>
      <w:bookmarkStart w:id="8" w:name="block-1994475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50A12" w:rsidRDefault="001025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D50A1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</w:tbl>
    <w:p w:rsidR="00D50A12" w:rsidRDefault="00D50A12">
      <w:pPr>
        <w:sectPr w:rsidR="00D50A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0A12" w:rsidRDefault="001025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D50A1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</w:tbl>
    <w:p w:rsidR="00D50A12" w:rsidRDefault="00D50A12">
      <w:pPr>
        <w:sectPr w:rsidR="00D50A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0A12" w:rsidRDefault="001025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D50A1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</w:tbl>
    <w:p w:rsidR="00D50A12" w:rsidRDefault="00D50A12">
      <w:pPr>
        <w:sectPr w:rsidR="00D50A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0A12" w:rsidRDefault="001025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D50A1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0A12" w:rsidRDefault="00D50A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0A12" w:rsidRDefault="00D50A12"/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D50A12" w:rsidRPr="00C5519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51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D50A1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D50A12" w:rsidRDefault="00D50A12">
            <w:pPr>
              <w:spacing w:after="0"/>
              <w:ind w:left="135"/>
            </w:pPr>
          </w:p>
        </w:tc>
      </w:tr>
      <w:tr w:rsidR="00D50A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Pr="00C55194" w:rsidRDefault="00102517">
            <w:pPr>
              <w:spacing w:after="0"/>
              <w:ind w:left="135"/>
              <w:rPr>
                <w:lang w:val="ru-RU"/>
              </w:rPr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 w:rsidRPr="00C551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D50A12" w:rsidRDefault="001025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0A12" w:rsidRDefault="00D50A12"/>
        </w:tc>
      </w:tr>
    </w:tbl>
    <w:p w:rsidR="00D50A12" w:rsidRDefault="00D50A12">
      <w:pPr>
        <w:sectPr w:rsidR="00D50A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0A12" w:rsidRDefault="00D50A12">
      <w:pPr>
        <w:sectPr w:rsidR="00D50A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0A12" w:rsidRDefault="00102517">
      <w:pPr>
        <w:spacing w:after="0"/>
        <w:ind w:left="120"/>
      </w:pPr>
      <w:bookmarkStart w:id="9" w:name="block-19944751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50A12" w:rsidRDefault="0010251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50A12" w:rsidRDefault="00D50A12">
      <w:pPr>
        <w:spacing w:after="0" w:line="480" w:lineRule="auto"/>
        <w:ind w:left="120"/>
      </w:pPr>
    </w:p>
    <w:p w:rsidR="00D50A12" w:rsidRDefault="00D50A12">
      <w:pPr>
        <w:spacing w:after="0" w:line="480" w:lineRule="auto"/>
        <w:ind w:left="120"/>
      </w:pPr>
    </w:p>
    <w:p w:rsidR="00D50A12" w:rsidRDefault="00D50A12">
      <w:pPr>
        <w:spacing w:after="0"/>
        <w:ind w:left="120"/>
      </w:pPr>
    </w:p>
    <w:p w:rsidR="00D50A12" w:rsidRDefault="0010251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50A12" w:rsidRDefault="00D50A12">
      <w:pPr>
        <w:spacing w:after="0" w:line="480" w:lineRule="auto"/>
        <w:ind w:left="120"/>
      </w:pPr>
    </w:p>
    <w:p w:rsidR="00D50A12" w:rsidRDefault="00D50A12">
      <w:pPr>
        <w:spacing w:after="0"/>
        <w:ind w:left="120"/>
      </w:pPr>
    </w:p>
    <w:p w:rsidR="00D50A12" w:rsidRPr="00C55194" w:rsidRDefault="00102517">
      <w:pPr>
        <w:spacing w:after="0" w:line="480" w:lineRule="auto"/>
        <w:ind w:left="120"/>
        <w:rPr>
          <w:lang w:val="ru-RU"/>
        </w:rPr>
      </w:pPr>
      <w:r w:rsidRPr="00C5519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50A12" w:rsidRPr="00C55194" w:rsidRDefault="00D50A12">
      <w:pPr>
        <w:spacing w:after="0" w:line="480" w:lineRule="auto"/>
        <w:ind w:left="120"/>
        <w:rPr>
          <w:lang w:val="ru-RU"/>
        </w:rPr>
      </w:pPr>
    </w:p>
    <w:p w:rsidR="00D50A12" w:rsidRPr="00C55194" w:rsidRDefault="00D50A12">
      <w:pPr>
        <w:rPr>
          <w:lang w:val="ru-RU"/>
        </w:rPr>
        <w:sectPr w:rsidR="00D50A12" w:rsidRPr="00C55194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102517" w:rsidRPr="00C55194" w:rsidRDefault="00102517">
      <w:pPr>
        <w:rPr>
          <w:lang w:val="ru-RU"/>
        </w:rPr>
      </w:pPr>
    </w:p>
    <w:sectPr w:rsidR="00102517" w:rsidRPr="00C5519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A12"/>
    <w:rsid w:val="00102517"/>
    <w:rsid w:val="00C55194"/>
    <w:rsid w:val="00D50A12"/>
    <w:rsid w:val="00FC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CE8C64-3C5A-4C36-990C-DB0281B6B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16791</Words>
  <Characters>95712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Учетная запись Майкрософт</cp:lastModifiedBy>
  <cp:revision>3</cp:revision>
  <dcterms:created xsi:type="dcterms:W3CDTF">2024-09-18T07:26:00Z</dcterms:created>
  <dcterms:modified xsi:type="dcterms:W3CDTF">2024-09-18T07:26:00Z</dcterms:modified>
</cp:coreProperties>
</file>